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简体" w:hAnsi="方正小标宋简体" w:eastAsia="方正小标宋简体" w:cs="方正小标宋简体"/>
          <w:sz w:val="44"/>
          <w:szCs w:val="44"/>
        </w:rPr>
        <w:t>大学生心理素质拓展训练基地管理规定</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洛阳理工学院大学生心理素质拓展训练基地是开展心理素质拓展训练的专业场所，是实施心理育人的重要教学实践基地。为维护正常的教学秩序，保证基地安全使用，进入基地的人员须遵守以下规定：</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一、凡在该基地开展心理素质拓展训练的活动，统一由大学生心理健康教育中心安排和组织，未经批准任何个人或组织一律不得使用该基地。</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二、在开展拓展训练活动时，必须严格按照训练计划、设施规范和安全要求进行，听从指导老师指挥，否则造成伤害后果自负。</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三、注意保持场地的整洁，禁止携带易燃、易爆、易腐蚀等危险品及宠物入内参加拓展训练。</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四、严禁在天气恶劣、场地湿滑等不符合基本要求的条件下开展拓展训练活动。</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五、未经许可不得擅自进入或使用拓展训练器材，严禁攀爬、翻越进入心理素质拓展训练基地，否则造成伤害后果自负。</w:t>
      </w:r>
    </w:p>
    <w:p>
      <w:pPr>
        <w:spacing w:line="480" w:lineRule="auto"/>
        <w:ind w:firstLine="600" w:firstLineChars="200"/>
        <w:rPr>
          <w:rFonts w:ascii="仿宋" w:hAnsi="仿宋" w:eastAsia="仿宋" w:cs="仿宋"/>
          <w:sz w:val="30"/>
          <w:szCs w:val="30"/>
        </w:rPr>
      </w:pPr>
      <w:r>
        <w:rPr>
          <w:rFonts w:hint="eastAsia" w:ascii="仿宋" w:hAnsi="仿宋" w:eastAsia="仿宋" w:cs="仿宋"/>
          <w:sz w:val="30"/>
          <w:szCs w:val="30"/>
        </w:rPr>
        <w:t>六、大学生心理素质拓展训练基地不允许组织开展任何有偿活动，凡使用该基地应严格遵守管理规定和相关要求。</w:t>
      </w:r>
    </w:p>
    <w:p>
      <w:pPr>
        <w:wordWrap w:val="0"/>
        <w:spacing w:line="480" w:lineRule="auto"/>
        <w:jc w:val="right"/>
        <w:rPr>
          <w:rFonts w:ascii="仿宋" w:hAnsi="仿宋" w:eastAsia="仿宋" w:cs="仿宋"/>
          <w:sz w:val="30"/>
          <w:szCs w:val="30"/>
        </w:rPr>
      </w:pPr>
    </w:p>
    <w:p>
      <w:pPr>
        <w:spacing w:line="480" w:lineRule="auto"/>
        <w:jc w:val="right"/>
        <w:rPr>
          <w:rFonts w:ascii="仿宋" w:hAnsi="仿宋" w:eastAsia="仿宋" w:cs="仿宋"/>
          <w:sz w:val="30"/>
          <w:szCs w:val="30"/>
        </w:rPr>
      </w:pPr>
      <w:r>
        <w:rPr>
          <w:rFonts w:hint="eastAsia" w:ascii="仿宋" w:hAnsi="仿宋" w:eastAsia="仿宋" w:cs="仿宋"/>
          <w:sz w:val="30"/>
          <w:szCs w:val="30"/>
        </w:rPr>
        <w:t>大学生心理健康教育中心</w:t>
      </w:r>
    </w:p>
    <w:p>
      <w:pPr>
        <w:wordWrap w:val="0"/>
        <w:spacing w:line="480" w:lineRule="auto"/>
        <w:jc w:val="right"/>
        <w:rPr>
          <w:rFonts w:ascii="仿宋" w:hAnsi="仿宋" w:eastAsia="仿宋" w:cs="仿宋"/>
          <w:sz w:val="30"/>
          <w:szCs w:val="30"/>
        </w:rPr>
      </w:pPr>
      <w:r>
        <w:rPr>
          <w:rFonts w:hint="eastAsia" w:ascii="仿宋" w:hAnsi="仿宋" w:eastAsia="仿宋" w:cs="仿宋"/>
          <w:sz w:val="30"/>
          <w:szCs w:val="30"/>
        </w:rPr>
        <w:t>二〇</w:t>
      </w:r>
      <w:r>
        <w:rPr>
          <w:rFonts w:hint="eastAsia" w:ascii="仿宋" w:hAnsi="仿宋" w:eastAsia="仿宋" w:cs="仿宋"/>
          <w:sz w:val="30"/>
          <w:szCs w:val="30"/>
          <w:lang w:val="en-US" w:eastAsia="zh-CN"/>
        </w:rPr>
        <w:t>二四</w:t>
      </w:r>
      <w:r>
        <w:rPr>
          <w:rFonts w:hint="eastAsia" w:ascii="仿宋" w:hAnsi="仿宋" w:eastAsia="仿宋" w:cs="仿宋"/>
          <w:sz w:val="30"/>
          <w:szCs w:val="30"/>
        </w:rPr>
        <w:t>年</w:t>
      </w:r>
      <w:r>
        <w:rPr>
          <w:rFonts w:hint="eastAsia" w:ascii="仿宋" w:hAnsi="仿宋" w:eastAsia="仿宋" w:cs="仿宋"/>
          <w:sz w:val="30"/>
          <w:szCs w:val="30"/>
          <w:lang w:val="en-US" w:eastAsia="zh-CN"/>
        </w:rPr>
        <w:t>二</w:t>
      </w:r>
      <w:r>
        <w:rPr>
          <w:rFonts w:hint="eastAsia" w:ascii="仿宋" w:hAnsi="仿宋" w:eastAsia="仿宋" w:cs="仿宋"/>
          <w:sz w:val="30"/>
          <w:szCs w:val="30"/>
        </w:rPr>
        <w:t>月</w:t>
      </w:r>
    </w:p>
    <w:p>
      <w:pPr>
        <w:spacing w:line="480" w:lineRule="auto"/>
        <w:jc w:val="right"/>
        <w:rPr>
          <w:rFonts w:ascii="仿宋" w:hAnsi="仿宋" w:eastAsia="仿宋" w:cs="仿宋"/>
          <w:sz w:val="30"/>
          <w:szCs w:val="30"/>
        </w:rPr>
      </w:pPr>
    </w:p>
    <w:p>
      <w:pPr>
        <w:jc w:val="both"/>
        <w:rPr>
          <w:rFonts w:ascii="方正小标宋简体" w:hAnsi="方正小标宋简体" w:eastAsia="方正小标宋简体" w:cs="方正小标宋简体"/>
          <w:sz w:val="36"/>
          <w:szCs w:val="36"/>
        </w:rPr>
      </w:pPr>
      <w:bookmarkStart w:id="0" w:name="_GoBack"/>
      <w:bookmarkEnd w:id="0"/>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OWQ4MDNkOWZlMTY0OWFmY2ZhYWVmYzY4MmVkNWQifQ=="/>
    <w:docVar w:name="KSO_WPS_MARK_KEY" w:val="de2f0951-f3da-42df-a697-3d7defda61e8"/>
  </w:docVars>
  <w:rsids>
    <w:rsidRoot w:val="431E3FF5"/>
    <w:rsid w:val="00022D0B"/>
    <w:rsid w:val="00026D5E"/>
    <w:rsid w:val="0010019C"/>
    <w:rsid w:val="00121ECE"/>
    <w:rsid w:val="00142DE3"/>
    <w:rsid w:val="001556BC"/>
    <w:rsid w:val="00167FE7"/>
    <w:rsid w:val="001F11D9"/>
    <w:rsid w:val="00325F5B"/>
    <w:rsid w:val="00333A23"/>
    <w:rsid w:val="003B12AF"/>
    <w:rsid w:val="003E6EEB"/>
    <w:rsid w:val="003F2289"/>
    <w:rsid w:val="00404F86"/>
    <w:rsid w:val="00425AE8"/>
    <w:rsid w:val="0047097B"/>
    <w:rsid w:val="004F5A27"/>
    <w:rsid w:val="005E27FD"/>
    <w:rsid w:val="00622980"/>
    <w:rsid w:val="00636E2E"/>
    <w:rsid w:val="006E40A4"/>
    <w:rsid w:val="006F61D2"/>
    <w:rsid w:val="00893878"/>
    <w:rsid w:val="008D0852"/>
    <w:rsid w:val="00973B28"/>
    <w:rsid w:val="009754F4"/>
    <w:rsid w:val="00AE1199"/>
    <w:rsid w:val="00B6080C"/>
    <w:rsid w:val="00C65FA2"/>
    <w:rsid w:val="00D90EB7"/>
    <w:rsid w:val="00EA4115"/>
    <w:rsid w:val="00F3663C"/>
    <w:rsid w:val="061C7E78"/>
    <w:rsid w:val="0BA90094"/>
    <w:rsid w:val="0BAF4D32"/>
    <w:rsid w:val="143F5F92"/>
    <w:rsid w:val="17CF2B93"/>
    <w:rsid w:val="17E4785D"/>
    <w:rsid w:val="20180BB6"/>
    <w:rsid w:val="208B06E3"/>
    <w:rsid w:val="20A74C5C"/>
    <w:rsid w:val="247F7359"/>
    <w:rsid w:val="2F33088D"/>
    <w:rsid w:val="31DC2115"/>
    <w:rsid w:val="361D45F2"/>
    <w:rsid w:val="3C3B41F4"/>
    <w:rsid w:val="3C450A4D"/>
    <w:rsid w:val="431E3FF5"/>
    <w:rsid w:val="4DD251E3"/>
    <w:rsid w:val="6D057DE6"/>
    <w:rsid w:val="71571548"/>
    <w:rsid w:val="74C16C4E"/>
    <w:rsid w:val="77AF64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autoRedefine/>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872</Words>
  <Characters>884</Characters>
  <Lines>0</Lines>
  <Paragraphs>0</Paragraphs>
  <TotalTime>13</TotalTime>
  <ScaleCrop>false</ScaleCrop>
  <LinksUpToDate>false</LinksUpToDate>
  <CharactersWithSpaces>981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2019-10-25T03:39:00Z</dcterms:created>
  <dc:creator>杨园林</dc:creator>
  <cp:lastModifiedBy>绚丽</cp:lastModifiedBy>
  <cp:lastPrinted>2019-10-10T02:54:00Z</cp:lastPrinted>
  <dcterms:modified xsi:type="dcterms:W3CDTF">2024-03-07T03:43:57Z</dcterms:modified>
  <dc:title>大学生心理素质拓展训练基地管理规定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94A35E2060AE497BAD4595D272549A20_12</vt:lpwstr>
  </property>
</Properties>
</file>